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26_NAT_043 VOB Los 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Zukunftslabor, Los 2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Dacharbeiten Zukunftslabor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